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方正小标宋简体"/>
          <w:sz w:val="36"/>
        </w:rPr>
      </w:pPr>
      <w:r>
        <w:rPr>
          <w:rFonts w:hint="eastAsia" w:ascii="Times New Roman" w:hAnsi="Times New Roman" w:eastAsia="方正小标宋简体" w:cs="方正小标宋简体"/>
          <w:sz w:val="36"/>
        </w:rPr>
        <w:t>系统申报注意事项</w:t>
      </w:r>
    </w:p>
    <w:tbl>
      <w:tblPr>
        <w:tblStyle w:val="5"/>
        <w:tblW w:w="9677" w:type="dxa"/>
        <w:tblInd w:w="-2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4663"/>
        <w:gridCol w:w="3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项目名称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注意事项</w:t>
            </w:r>
          </w:p>
          <w:p>
            <w:pPr>
              <w:spacing w:line="290" w:lineRule="exact"/>
              <w:jc w:val="center"/>
              <w:rPr>
                <w:rFonts w:ascii="Times New Roman" w:hAnsi="Times New Roman" w:cs="仿宋"/>
                <w:b/>
                <w:sz w:val="24"/>
              </w:rPr>
            </w:pPr>
            <w:r>
              <w:rPr>
                <w:rFonts w:hint="eastAsia" w:ascii="Times New Roman" w:hAnsi="Times New Roman" w:cs="仿宋"/>
                <w:b/>
                <w:sz w:val="24"/>
              </w:rPr>
              <w:t>（以下为建议填写方式，市人社部门已有要求的，从其要求）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基本要求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准确、规范填写（不得使用简称），上传文件大小不超过5MB(只支持.jpg*.png*.gif*.pdf格式)。没有对应项的材料可在“上传其他附件”里上传。上传材料按照“时间+内容”的格式命名，同一项附件超过两页的可将多个页面合并成一个文件上传。上传材料应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证件照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不允许自拍照、生活照。近期正式免冠照片。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原件彩色照片，不允许复印件。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参加全日制教育取得的最高学历。上传原件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，并提供有效期内的学信网验证码。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评审依据学历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符合职称评审条件的最高学历，上传原件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，并提供有效期内的学信网验证码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能在学信网查询的，一并上传学信网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学历信息在线验证报告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。党校学历能够查询的，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进入山东党校干部继续教育网查询，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一并上传查询信息页面。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现专业技术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现任专业技术职称。无现专业技术职称，可在下拉选项中选择“其他”，填“无”。</w:t>
            </w:r>
          </w:p>
        </w:tc>
        <w:tc>
          <w:tcPr>
            <w:tcW w:w="32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上传资格证内容页、聘书、聘任文件。如现职称是通过改系列评审取得，应先填写现职称信息，再使用“新增”项填写改系列前的专业技术资格信息和聘任情况。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改系列的“现专业技术职称”填改系列后的职称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，“专业职称获得时间”填改系列后的职称获得时间，“聘任时间及年限”可填原职称取得时间或聘任时间。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申报方式为“改系列”的，需上传原《专业技术职务评审表》原件。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获得资格时间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以公布文件或资格证为准。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聘任时间及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466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聘任时间为第一次受聘现专业技术职务时间，而非获取资格时间，以聘文、聘书为准；年限为聘任累计年限，时间截止到202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年12月31日。</w:t>
            </w:r>
          </w:p>
        </w:tc>
        <w:tc>
          <w:tcPr>
            <w:tcW w:w="32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现任（含兼任）行政职务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有行政职务的，需上传《事业单位专业技术岗位兼职审批表》原件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，按照干部管理权限盖章上传原件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任现职以来各年度考核结果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填写近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5年年度考核情况，并上传5个年度考核登记表原件。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申报初级、中级职称按照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年限填写上传。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从事专业技术工作年限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按周年计算，时间截止到202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年12月31日。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继续教育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申报初中级职称按规定的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年限填写；继续教育有学分的，按照“*学时/*学分”格式填写。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应与人事档案记录一致；填写从事的专业技术工作和职称，上传相关证明材料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，比如干部任免审批表、合同等；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每条经历都需要上传佐证材料。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任现职以来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取得的代表性成果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“获奖”“课题”“专利”“论文著作”，总量不超过15项；不能对应的代表性成果填写在“其他”。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位次填写本人在成果中的实际位次，比如论文独立作者填写“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1/1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10人完成的成果位列第3位的填写“3/10”；等级填写“省级、市级”等。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证明材料上传时命名格式为“能力业绩条件/学术业绩条件第几项+成果名称”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获奖项目、课题、荣誉等需上传证书和佐证文件（如表彰奖励文件、课题项目公布文件、结题结项报告等）。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论文需上传期刊封面、目录（包含出版信息）、论文正文、论文查重报告等。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论文、著作查重网址：知网、万方、维普等。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电子刊物、未发表的期刊、报纸（学报除外）不符合条件。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中国管理科学院研究院下属各种机构、华夏文化促进会、“十三五、十四五”课题等非官方机构均不予承认。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著作上传封面、作者（编委）信息、图书在版编目、查重报告等。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工作成绩及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表现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取得现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职称以来的专业技术水平、能力、业绩，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并能反映出本人是否符合职称评价标准条件规定的能力业绩条件。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应上传经所在单位审核、签字、盖章并经推荐委员会成员签字的业务工作总结扫描件作为附件。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其他上传材料</w:t>
            </w:r>
          </w:p>
        </w:tc>
        <w:tc>
          <w:tcPr>
            <w:tcW w:w="79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申报人所在单位出具的《六监督公开卡》等。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14A3E"/>
    <w:rsid w:val="11032749"/>
    <w:rsid w:val="124251CE"/>
    <w:rsid w:val="31584C8A"/>
    <w:rsid w:val="33914A3E"/>
    <w:rsid w:val="3AFEA360"/>
    <w:rsid w:val="3DF73D2A"/>
    <w:rsid w:val="486035AD"/>
    <w:rsid w:val="487D2BF3"/>
    <w:rsid w:val="576860FA"/>
    <w:rsid w:val="622244BC"/>
    <w:rsid w:val="6DD4296A"/>
    <w:rsid w:val="6DF7E0C4"/>
    <w:rsid w:val="6ED5D64C"/>
    <w:rsid w:val="708C2E6B"/>
    <w:rsid w:val="7EC61F7C"/>
    <w:rsid w:val="7EFF5429"/>
    <w:rsid w:val="7FB5BCC6"/>
    <w:rsid w:val="7FBB18BF"/>
    <w:rsid w:val="B7CF2EF5"/>
    <w:rsid w:val="FCE0BA35"/>
    <w:rsid w:val="FF9D467A"/>
    <w:rsid w:val="FFEF7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bCs/>
      <w:kern w:val="2"/>
      <w:sz w:val="32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1131</Words>
  <Characters>1163</Characters>
  <Lines>0</Lines>
  <Paragraphs>0</Paragraphs>
  <TotalTime>27</TotalTime>
  <ScaleCrop>false</ScaleCrop>
  <LinksUpToDate>false</LinksUpToDate>
  <CharactersWithSpaces>1164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2020-09-29T20:07:00Z</dcterms:created>
  <dc:creator>w·为</dc:creator>
  <cp:lastModifiedBy>admin</cp:lastModifiedBy>
  <cp:lastPrinted>2022-08-24T09:15:00Z</cp:lastPrinted>
  <dcterms:modified xsi:type="dcterms:W3CDTF">2024-08-06T10:30:02Z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  <property fmtid="{D5CDD505-2E9C-101B-9397-08002B2CF9AE}" pid="3" name="ICV">
    <vt:lpwstr>4FBF641D00554C0EBCE337F089F4EFDA</vt:lpwstr>
  </property>
</Properties>
</file>